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179" w:rsidRDefault="00C17A8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bookmarkStart w:id="0" w:name="_Toc490144477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rPr>
          <w:b/>
          <w:sz w:val="24"/>
          <w:lang w:val="en-US" w:eastAsia="zh-CN"/>
        </w:rPr>
        <w:t>97</w:t>
      </w:r>
      <w:r>
        <w:rPr>
          <w:b/>
          <w:i/>
          <w:sz w:val="28"/>
        </w:rPr>
        <w:tab/>
        <w:t>R5-22</w:t>
      </w:r>
      <w:r>
        <w:rPr>
          <w:rFonts w:eastAsia="SimSun" w:hint="eastAsia"/>
          <w:b/>
          <w:i/>
          <w:sz w:val="28"/>
          <w:lang w:val="en-US" w:eastAsia="zh-CN"/>
        </w:rPr>
        <w:t>763</w:t>
      </w:r>
      <w:r w:rsidR="00F545C2">
        <w:rPr>
          <w:rFonts w:eastAsia="SimSun"/>
          <w:b/>
          <w:i/>
          <w:sz w:val="28"/>
          <w:lang w:val="en-US" w:eastAsia="zh-CN"/>
        </w:rPr>
        <w:t>8</w:t>
      </w:r>
    </w:p>
    <w:p w:rsidR="00E51179" w:rsidRDefault="00C17A80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iCs/>
          <w:sz w:val="24"/>
          <w:szCs w:val="24"/>
          <w:lang w:val="en-US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>Toulouse, France, Nov 14th - 18th, 2022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51179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1179" w:rsidRDefault="00C17A8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i/>
                <w:sz w:val="14"/>
                <w:lang w:val="en-US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51179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179" w:rsidRDefault="00C17A8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51179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E51179" w:rsidRDefault="00E511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E51179" w:rsidRDefault="00E511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1179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51179" w:rsidRDefault="00C17A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1179" w:rsidRDefault="00F545C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PRD21 CDS: PC1.5 for n78</w:t>
            </w:r>
          </w:p>
        </w:tc>
      </w:tr>
      <w:tr w:rsidR="00E51179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E51179" w:rsidRDefault="00E511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E51179" w:rsidRDefault="00E511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1179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51179" w:rsidRDefault="00C17A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E51179" w:rsidRDefault="00C17A8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CMCC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51179" w:rsidRDefault="00E5117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51179" w:rsidRDefault="00C17A8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1179" w:rsidRDefault="00C17A8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lang w:val="en-US"/>
              </w:rPr>
              <w:t>2022-1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rPr>
                <w:lang w:val="en-US"/>
              </w:rPr>
              <w:t>-</w:t>
            </w:r>
            <w:r>
              <w:rPr>
                <w:rFonts w:eastAsia="SimSun" w:hint="eastAsia"/>
                <w:lang w:val="en-US" w:eastAsia="zh-CN"/>
              </w:rPr>
              <w:t>28</w:t>
            </w:r>
          </w:p>
        </w:tc>
      </w:tr>
    </w:tbl>
    <w:p w:rsidR="00E51179" w:rsidRDefault="00E51179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51179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51179">
        <w:tc>
          <w:tcPr>
            <w:tcW w:w="1943" w:type="dxa"/>
            <w:tcBorders>
              <w:left w:val="single" w:sz="4" w:space="0" w:color="auto"/>
            </w:tcBorders>
          </w:tcPr>
          <w:p w:rsidR="00E51179" w:rsidRDefault="00C17A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:rsidR="00E51179" w:rsidRDefault="00C17A8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51179" w:rsidRDefault="00C17A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E51179" w:rsidRDefault="00C17A8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51179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E51179" w:rsidRDefault="00E51179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:rsidR="00E51179" w:rsidRDefault="00E51179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51179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:rsidR="00E51179" w:rsidRDefault="00C17A8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51179" w:rsidRDefault="00C17A80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51179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E51179" w:rsidRDefault="00E5117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E51179" w:rsidRDefault="00C17A8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51179" w:rsidRDefault="00C17A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51179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E51179" w:rsidRDefault="00E5117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E51179" w:rsidRDefault="00C17A8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51179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E51179" w:rsidRDefault="00E5117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E51179" w:rsidRDefault="00C17A8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51179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51179" w:rsidRDefault="00E51179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51179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51179" w:rsidRDefault="00C17A8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E51179" w:rsidRDefault="00E5117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E51179" w:rsidRDefault="00C17A8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51179" w:rsidRDefault="006565B7">
            <w:pPr>
              <w:pStyle w:val="CRCoverPage"/>
              <w:spacing w:after="0"/>
              <w:rPr>
                <w:rFonts w:eastAsia="SimSun"/>
                <w:bCs/>
                <w:caps/>
                <w:lang w:val="en-US" w:eastAsia="zh-CN"/>
              </w:rPr>
            </w:pPr>
            <w:r>
              <w:rPr>
                <w:lang w:val="en-US"/>
              </w:rPr>
              <w:t>n7</w:t>
            </w:r>
            <w:r w:rsidR="00F545C2">
              <w:rPr>
                <w:lang w:val="en-US"/>
              </w:rPr>
              <w:t>8</w:t>
            </w:r>
            <w:r w:rsidR="00C17A80">
              <w:rPr>
                <w:rFonts w:eastAsia="SimSun" w:hint="eastAsia"/>
                <w:lang w:val="en-US" w:eastAsia="zh-CN"/>
              </w:rPr>
              <w:t xml:space="preserve"> PC1.5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</w:pPr>
          </w:p>
        </w:tc>
      </w:tr>
      <w:tr w:rsidR="00E51179">
        <w:tc>
          <w:tcPr>
            <w:tcW w:w="1943" w:type="dxa"/>
            <w:tcBorders>
              <w:left w:val="single" w:sz="4" w:space="0" w:color="auto"/>
            </w:tcBorders>
          </w:tcPr>
          <w:p w:rsidR="00E51179" w:rsidRDefault="00E5117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:rsidR="00E51179" w:rsidRDefault="00E51179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E51179" w:rsidRDefault="00E51179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51179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:rsidR="00E51179" w:rsidRDefault="00E51179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51179" w:rsidRDefault="00E51179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51179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:rsidR="00E51179" w:rsidRDefault="00C17A8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</w:tc>
        <w:tc>
          <w:tcPr>
            <w:tcW w:w="142" w:type="dxa"/>
            <w:shd w:val="clear" w:color="auto" w:fill="auto"/>
          </w:tcPr>
          <w:p w:rsidR="00E51179" w:rsidRDefault="00E51179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51179" w:rsidRDefault="00E51179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shd w:val="pct25" w:color="FFFF00" w:fill="auto"/>
          </w:tcPr>
          <w:p w:rsidR="00E51179" w:rsidRDefault="00C17A80">
            <w:pPr>
              <w:pStyle w:val="CRCoverPage"/>
              <w:spacing w:after="0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Work </w:t>
            </w:r>
            <w:r w:rsidR="006565B7">
              <w:rPr>
                <w:rFonts w:eastAsia="SimSun" w:hint="eastAsia"/>
                <w:lang w:val="en-US" w:eastAsia="zh-CN"/>
              </w:rPr>
              <w:t>plan R5-226402</w:t>
            </w:r>
            <w:r w:rsidR="00F545C2">
              <w:rPr>
                <w:rFonts w:eastAsia="SimSun" w:hint="eastAsia"/>
                <w:lang w:val="en-US" w:eastAsia="zh-CN"/>
              </w:rPr>
              <w:t xml:space="preserve"> for PC1.5 for n78</w:t>
            </w:r>
            <w:bookmarkStart w:id="1" w:name="_GoBack"/>
            <w:bookmarkEnd w:id="1"/>
            <w:r>
              <w:rPr>
                <w:rFonts w:eastAsia="SimSun" w:hint="eastAsia"/>
                <w:lang w:val="en-US" w:eastAsia="zh-CN"/>
              </w:rPr>
              <w:t xml:space="preserve"> showing 100% completion of the affected </w:t>
            </w:r>
            <w:r>
              <w:rPr>
                <w:rFonts w:eastAsia="SimSun" w:hint="eastAsia"/>
                <w:lang w:val="en-US" w:eastAsia="zh-CN"/>
              </w:rPr>
              <w:t>bands / configurations.</w:t>
            </w: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51179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:rsidR="00E51179" w:rsidRDefault="00E51179">
      <w:pPr>
        <w:pStyle w:val="CRCoverPage"/>
        <w:rPr>
          <w:lang w:val="en-US"/>
        </w:rPr>
      </w:pPr>
    </w:p>
    <w:p w:rsidR="00E51179" w:rsidRDefault="00C17A80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:rsidR="00E51179" w:rsidRDefault="00C17A80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The PRD21 Completion Declaration Statement (CDS) shall be submitted as a RAN5 TDOC to the </w:t>
      </w:r>
      <w:r>
        <w:rPr>
          <w:i/>
          <w:iCs/>
          <w:color w:val="FF0000"/>
          <w:lang w:val="en-US"/>
        </w:rPr>
        <w:t>RAN5 meeting where the affected bands/configurations are completed. The CDS document is used to update the status of the affected bands/configurations in PRD21.</w:t>
      </w:r>
    </w:p>
    <w:p w:rsidR="00E51179" w:rsidRDefault="00C17A8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:rsidR="00E51179" w:rsidRDefault="00C17A8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 xml:space="preserve">Declaration affects": Tick impacted worksheet in PRD21: </w:t>
      </w:r>
    </w:p>
    <w:p w:rsidR="00E51179" w:rsidRDefault="00C17A80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:rsidR="00E51179" w:rsidRDefault="00C17A80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"5G NR CADC configurations if the CDS is for NR CA, NR-DC, NR SUL, NE-DC or EN-DC configurations.</w:t>
      </w:r>
    </w:p>
    <w:p w:rsidR="00E51179" w:rsidRDefault="00C17A8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impacted "Affecte</w:t>
      </w:r>
      <w:r>
        <w:rPr>
          <w:i/>
          <w:iCs/>
          <w:color w:val="FF0000"/>
          <w:lang w:val="en-US"/>
        </w:rPr>
        <w:t>d Power Class": Tick the impacted power class.</w:t>
      </w:r>
    </w:p>
    <w:p w:rsidR="00E51179" w:rsidRDefault="00C17A8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:rsidR="00E51179" w:rsidRDefault="00C17A8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Attach the completed WP (showing that the bands/configurations in scope of the CDS are comple</w:t>
      </w:r>
      <w:r>
        <w:rPr>
          <w:i/>
          <w:iCs/>
          <w:color w:val="FF0000"/>
          <w:lang w:val="en-US"/>
        </w:rPr>
        <w:t>ted) to the TDOC zip-file of the CDS.}</w:t>
      </w:r>
      <w:bookmarkEnd w:id="0"/>
    </w:p>
    <w:sectPr w:rsidR="00E51179">
      <w:headerReference w:type="default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7A80" w:rsidRDefault="00C17A80">
      <w:pPr>
        <w:spacing w:after="0"/>
      </w:pPr>
      <w:r>
        <w:separator/>
      </w:r>
    </w:p>
  </w:endnote>
  <w:endnote w:type="continuationSeparator" w:id="0">
    <w:p w:rsidR="00C17A80" w:rsidRDefault="00C17A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Malgun Gothic Semilight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1179" w:rsidRDefault="00C17A8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7A80" w:rsidRDefault="00C17A80">
      <w:pPr>
        <w:spacing w:after="0"/>
      </w:pPr>
      <w:r>
        <w:separator/>
      </w:r>
    </w:p>
  </w:footnote>
  <w:footnote w:type="continuationSeparator" w:id="0">
    <w:p w:rsidR="00C17A80" w:rsidRDefault="00C17A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1179" w:rsidRDefault="00E51179">
    <w:pPr>
      <w:pStyle w:val="Header"/>
    </w:pPr>
  </w:p>
  <w:p w:rsidR="00E51179" w:rsidRDefault="00E511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24FAE"/>
    <w:rsid w:val="006326A3"/>
    <w:rsid w:val="00632DEF"/>
    <w:rsid w:val="006335F9"/>
    <w:rsid w:val="0064419D"/>
    <w:rsid w:val="00647BD4"/>
    <w:rsid w:val="00651FF8"/>
    <w:rsid w:val="006565B7"/>
    <w:rsid w:val="00657C6D"/>
    <w:rsid w:val="00666019"/>
    <w:rsid w:val="00666D00"/>
    <w:rsid w:val="00676172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A7D18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A80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1179"/>
    <w:rsid w:val="00E533B6"/>
    <w:rsid w:val="00E545CD"/>
    <w:rsid w:val="00E60745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545C2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2E9370F"/>
    <w:rsid w:val="17237A51"/>
    <w:rsid w:val="1B066107"/>
    <w:rsid w:val="1CF22270"/>
    <w:rsid w:val="20965BCD"/>
    <w:rsid w:val="21325AC2"/>
    <w:rsid w:val="23F755B0"/>
    <w:rsid w:val="25741C29"/>
    <w:rsid w:val="27BF730C"/>
    <w:rsid w:val="2861338B"/>
    <w:rsid w:val="30691D3B"/>
    <w:rsid w:val="39507FAE"/>
    <w:rsid w:val="60A3312E"/>
    <w:rsid w:val="67901AE3"/>
    <w:rsid w:val="68A34DAF"/>
    <w:rsid w:val="6A4C4974"/>
    <w:rsid w:val="6B860A46"/>
    <w:rsid w:val="6E79365A"/>
    <w:rsid w:val="6EE1374A"/>
    <w:rsid w:val="6FCF657B"/>
    <w:rsid w:val="6FF90DBE"/>
    <w:rsid w:val="714C0EDA"/>
    <w:rsid w:val="722A18B9"/>
    <w:rsid w:val="74FB4C25"/>
    <w:rsid w:val="7B2D0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892DFD"/>
  <w15:docId w15:val="{BD3F503B-49E6-4017-B344-AD9CB2D37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iPriority="39" w:unhideWhenUsed="1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69DC3-9188-4E45-9048-6782C6D21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Jinwen Ma</cp:lastModifiedBy>
  <cp:revision>3</cp:revision>
  <cp:lastPrinted>2020-02-05T15:54:00Z</cp:lastPrinted>
  <dcterms:created xsi:type="dcterms:W3CDTF">2022-11-30T05:37:00Z</dcterms:created>
  <dcterms:modified xsi:type="dcterms:W3CDTF">2022-11-30T05:38:00Z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BE58E157EAD549299405778312EC6E8D</vt:lpwstr>
  </property>
</Properties>
</file>